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795E" w14:textId="77777777"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14:paraId="3D40007D" w14:textId="77777777" w:rsidR="00DE10B8" w:rsidRPr="00783EC4" w:rsidRDefault="00DE10B8">
      <w:pPr>
        <w:jc w:val="center"/>
        <w:rPr>
          <w:b/>
          <w:bCs/>
          <w:sz w:val="36"/>
          <w:szCs w:val="36"/>
        </w:rPr>
      </w:pPr>
    </w:p>
    <w:p w14:paraId="5B5F801E" w14:textId="78A147EE"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</w:t>
      </w:r>
      <w:r w:rsidR="00DD70E2">
        <w:rPr>
          <w:b/>
          <w:bCs/>
          <w:sz w:val="20"/>
          <w:szCs w:val="20"/>
        </w:rPr>
        <w:t>1</w:t>
      </w:r>
      <w:r w:rsidR="00B937F3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gennaio 20</w:t>
      </w:r>
      <w:r w:rsidR="00B937F3"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 w:rsidRPr="00783EC4">
        <w:rPr>
          <w:b/>
          <w:bCs/>
          <w:sz w:val="20"/>
          <w:szCs w:val="20"/>
        </w:rPr>
        <w:t>)</w:t>
      </w:r>
    </w:p>
    <w:p w14:paraId="79C2EE63" w14:textId="76D0E46E" w:rsidR="005F75A7" w:rsidRDefault="00852EC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83EC4">
        <w:rPr>
          <w:b/>
          <w:bCs/>
          <w:sz w:val="20"/>
          <w:szCs w:val="20"/>
        </w:rPr>
        <w:t xml:space="preserve">Data di </w:t>
      </w:r>
      <w:r>
        <w:rPr>
          <w:b/>
          <w:bCs/>
          <w:sz w:val="20"/>
          <w:szCs w:val="20"/>
        </w:rPr>
        <w:t>aggiornamento</w:t>
      </w:r>
      <w:r w:rsidRPr="00783EC4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</w:t>
      </w:r>
      <w:r w:rsidR="00DD70E2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</w:t>
      </w:r>
      <w:r>
        <w:rPr>
          <w:b/>
          <w:bCs/>
          <w:sz w:val="20"/>
          <w:szCs w:val="20"/>
        </w:rPr>
        <w:t>iugno</w:t>
      </w:r>
      <w:r w:rsidRPr="00783EC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)</w:t>
      </w:r>
    </w:p>
    <w:p w14:paraId="14C41E36" w14:textId="58AE29D8" w:rsidR="00595E4C" w:rsidRPr="00783EC4" w:rsidRDefault="00595E4C" w:rsidP="00595E4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18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10D292E8" w14:textId="4FCA0182" w:rsidR="00E7153B" w:rsidRPr="00783EC4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795A8D5E" w14:textId="77777777" w:rsidR="00E7153B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464056F5" w14:textId="77777777" w:rsidR="00B937F3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293F89C3" w14:textId="77777777"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594D788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(In totale n. </w:t>
      </w:r>
      <w:r w:rsidR="00790DDD"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pagine)</w:t>
      </w:r>
    </w:p>
    <w:p w14:paraId="3A1D4024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F3286B7" w14:textId="477C1C66"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ACI</w:t>
      </w:r>
      <w:r w:rsidR="00B0167B" w:rsidRPr="00783EC4">
        <w:rPr>
          <w:rFonts w:ascii="Times New Roman" w:hAnsi="Times New Roman" w:cs="Times New Roman"/>
          <w:lang w:val="it-IT"/>
        </w:rPr>
        <w:t xml:space="preserve"> SPORT</w:t>
      </w:r>
      <w:r w:rsidRPr="00783EC4">
        <w:rPr>
          <w:rFonts w:ascii="Times New Roman" w:hAnsi="Times New Roman" w:cs="Times New Roman"/>
          <w:lang w:val="it-IT"/>
        </w:rPr>
        <w:t>.</w:t>
      </w:r>
    </w:p>
    <w:p w14:paraId="2066C198" w14:textId="77777777"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14:paraId="211DB704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14:paraId="0C02E348" w14:textId="77777777"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14:paraId="65D5F7ED" w14:textId="7D308E89"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caso di approvazione l’integrazione sarà inserita dalla Segreteria di Commissione ACI Sport.  </w:t>
      </w:r>
    </w:p>
    <w:p w14:paraId="5C9536D5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14:paraId="63656D4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51D5BB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1C079D3" w14:textId="525405B3"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La Federazione, in collaborazione con gli organismi e le autorità competenti, ha redatto un "Protocollo generale per il contrasto ed il contenimento della diffusione del virus covid-19 nel motorsport" che è pubblicato integralmente sul sito “Acisport”, all'interno dell'Annuario 202</w:t>
      </w:r>
      <w:r w:rsidR="00DD70E2">
        <w:rPr>
          <w:b/>
          <w:bCs/>
          <w:color w:val="FF0000"/>
          <w:sz w:val="20"/>
          <w:szCs w:val="20"/>
        </w:rPr>
        <w:t>1</w:t>
      </w:r>
      <w:r w:rsidRPr="00C902EB">
        <w:rPr>
          <w:b/>
          <w:bCs/>
          <w:color w:val="FF0000"/>
          <w:sz w:val="20"/>
          <w:szCs w:val="20"/>
        </w:rPr>
        <w:t>.</w:t>
      </w:r>
    </w:p>
    <w:p w14:paraId="0CB5122D" w14:textId="0FFCC835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 xml:space="preserve">Le disposizioni organizzative in esso contenute devono essere applicate durante l'organizzazione e </w:t>
      </w:r>
      <w:r>
        <w:rPr>
          <w:b/>
          <w:bCs/>
          <w:color w:val="FF0000"/>
          <w:sz w:val="20"/>
          <w:szCs w:val="20"/>
        </w:rPr>
        <w:t xml:space="preserve">lo </w:t>
      </w:r>
      <w:r w:rsidRPr="00C902EB">
        <w:rPr>
          <w:b/>
          <w:bCs/>
          <w:color w:val="FF0000"/>
          <w:sz w:val="20"/>
          <w:szCs w:val="20"/>
        </w:rPr>
        <w:t>svolgimento di ciascuna manifestazione.</w:t>
      </w:r>
    </w:p>
    <w:p w14:paraId="400E53DE" w14:textId="5444DDF7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00B438AE" w14:textId="4263E3D9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Per tutto quanto non contenuto nel Protocollo, si rimanda alle norme contenute nell'Annuario ACI Sport 202</w:t>
      </w:r>
      <w:r w:rsidR="00DD70E2">
        <w:rPr>
          <w:b/>
          <w:bCs/>
          <w:color w:val="FF0000"/>
          <w:sz w:val="20"/>
          <w:szCs w:val="20"/>
        </w:rPr>
        <w:t>1</w:t>
      </w:r>
      <w:r w:rsidRPr="00C902EB">
        <w:rPr>
          <w:b/>
          <w:bCs/>
          <w:color w:val="FF0000"/>
          <w:sz w:val="20"/>
          <w:szCs w:val="20"/>
        </w:rPr>
        <w:t>, nell’R.D.S. specifico di settore, e nei successivi aggiornamenti pubblicati nel sito Web ufficiale “Acisport” che andranno in vigore dalla loro data di pubblicazione.</w:t>
      </w:r>
    </w:p>
    <w:p w14:paraId="1CEF1433" w14:textId="2A87A5E2" w:rsidR="00C902EB" w:rsidRPr="00C902EB" w:rsidRDefault="00C902EB" w:rsidP="00C902EB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 titolo presenti sul campo di gara.</w:t>
      </w:r>
    </w:p>
    <w:p w14:paraId="1AE6A9B8" w14:textId="0B4C29B9" w:rsidR="00C902EB" w:rsidRPr="00C902EB" w:rsidRDefault="00C902EB" w:rsidP="00C902EB">
      <w:pPr>
        <w:jc w:val="both"/>
        <w:rPr>
          <w:b/>
          <w:bCs/>
          <w:color w:val="FF0000"/>
          <w:sz w:val="20"/>
          <w:szCs w:val="20"/>
        </w:rPr>
      </w:pPr>
      <w:r w:rsidRPr="00C902EB">
        <w:rPr>
          <w:b/>
          <w:bCs/>
          <w:color w:val="FF0000"/>
          <w:sz w:val="20"/>
          <w:szCs w:val="20"/>
        </w:rPr>
        <w:t>Sarà loro cura informarsi preventivamente anche delle eventuali modifiche del presente regolamento al fine di uniformarsi a tali disposizioni. </w:t>
      </w:r>
    </w:p>
    <w:p w14:paraId="7635E2F5" w14:textId="77777777" w:rsidR="00B937F3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C50B82F" w14:textId="77777777" w:rsidR="00B937F3" w:rsidRPr="00783EC4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FB69B33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B6CA8E0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2977FC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90EC10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60EFB8F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17D57FA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48E25C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C4CC29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7D1558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4CBB506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5EC870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E046424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982A20D" w14:textId="4AD90698" w:rsidR="00DE10B8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2DED38F" w14:textId="77777777" w:rsidR="007470E6" w:rsidRPr="00783EC4" w:rsidRDefault="007470E6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38FB8EB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BB5F44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796"/>
      </w:tblGrid>
      <w:tr w:rsidR="00DE10B8" w:rsidRPr="00783EC4" w14:paraId="0BDF241F" w14:textId="77777777" w:rsidTr="007470E6">
        <w:tc>
          <w:tcPr>
            <w:tcW w:w="2202" w:type="dxa"/>
            <w:shd w:val="clear" w:color="auto" w:fill="E6E6E6"/>
          </w:tcPr>
          <w:p w14:paraId="7AF3D8DD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Autodromo</w:t>
            </w:r>
          </w:p>
        </w:tc>
        <w:tc>
          <w:tcPr>
            <w:tcW w:w="7796" w:type="dxa"/>
          </w:tcPr>
          <w:p w14:paraId="77D39A9B" w14:textId="77777777"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14:paraId="3D2BC557" w14:textId="77777777" w:rsidTr="007470E6">
        <w:tc>
          <w:tcPr>
            <w:tcW w:w="2202" w:type="dxa"/>
            <w:shd w:val="clear" w:color="auto" w:fill="E6E6E6"/>
          </w:tcPr>
          <w:p w14:paraId="0A797DD3" w14:textId="3160FED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Data di </w:t>
            </w:r>
            <w:r w:rsidR="00595E4C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71DCC2D8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14:paraId="0A706C8A" w14:textId="77777777" w:rsidTr="007470E6">
        <w:tc>
          <w:tcPr>
            <w:tcW w:w="2202" w:type="dxa"/>
            <w:shd w:val="clear" w:color="auto" w:fill="E6E6E6"/>
          </w:tcPr>
          <w:p w14:paraId="533E7199" w14:textId="7777777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1D98D001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600AA2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28B45BF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14:paraId="23FF8C1A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14:paraId="1DAE8183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14:paraId="4AAB3DA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14:paraId="266A13C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14:paraId="4E868646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14:paraId="19DA0D5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14:paraId="65164D3D" w14:textId="77777777" w:rsidTr="00990D0C">
        <w:tc>
          <w:tcPr>
            <w:tcW w:w="9214" w:type="dxa"/>
            <w:shd w:val="clear" w:color="auto" w:fill="E6E6E6"/>
          </w:tcPr>
          <w:p w14:paraId="5D3F6BC5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14:paraId="026C3AE3" w14:textId="77777777" w:rsidTr="00990D0C">
        <w:tc>
          <w:tcPr>
            <w:tcW w:w="9214" w:type="dxa"/>
          </w:tcPr>
          <w:p w14:paraId="239E13D9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14:paraId="0D1BBBC8" w14:textId="77777777"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14:paraId="7BFFACAA" w14:textId="77777777"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14:paraId="1A8FF1C2" w14:textId="65F7E543"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 xml:space="preserve">Ai sensi della vigente Regolamentazione, una manifestazione, o una competizione compresa nel programma di una manifestazione, può essere rinviata o annullata </w:t>
      </w:r>
      <w:r w:rsidR="00BF0E0F" w:rsidRPr="00BF0E0F">
        <w:rPr>
          <w:sz w:val="20"/>
          <w:szCs w:val="20"/>
        </w:rPr>
        <w:t>nei soli casi di forza maggiore riconosciuta dall’ACI o in seguito a una decisione dei Commissari Sportivi o del Giudice Unico per ragioni di sicurezza</w:t>
      </w:r>
      <w:r w:rsidRPr="000B3B04">
        <w:rPr>
          <w:sz w:val="20"/>
          <w:szCs w:val="20"/>
        </w:rPr>
        <w:t>.</w:t>
      </w:r>
    </w:p>
    <w:p w14:paraId="1F3A5B59" w14:textId="77777777" w:rsidR="00DE10B8" w:rsidRPr="00783EC4" w:rsidRDefault="00DE10B8">
      <w:pPr>
        <w:widowControl w:val="0"/>
        <w:jc w:val="both"/>
        <w:rPr>
          <w:b/>
          <w:bCs/>
        </w:rPr>
      </w:pPr>
    </w:p>
    <w:p w14:paraId="1CCF1DD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14:paraId="50B82635" w14:textId="77777777"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1DDB366B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911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06D3B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14:paraId="532F593C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735F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E2DEECF" w14:textId="77777777"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8794027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F2B1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BA3DD9A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3467EDF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EDE8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FCBAA06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67BB852E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10E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95BF46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FF12249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FC6040B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059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8B443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1FE356AA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6199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95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F807EDD" w14:textId="77777777"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14:paraId="6A0448E5" w14:textId="77777777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FCC9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A86A5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14:paraId="63E6E992" w14:textId="77777777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695C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50B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C9B772F" w14:textId="77777777"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 w14:paraId="2C46520E" w14:textId="77777777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04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7059587" w14:textId="77777777"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 w14:paraId="55470F25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C03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C91C15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14:paraId="221CDD27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36E1231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EB6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C068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E0B715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887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C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8070B50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0D45BA9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E2A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87A9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75B71991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D23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C5CC218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844D794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D44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72A58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72B4BB4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10B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4E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304202C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43930B78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DB0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AA5B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4478B10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E0C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2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7C60A7F0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AB18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32E6A01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98938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B6C2DFB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792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32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E29336F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E0F5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44BEEAB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3EAAB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35488B1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6FF4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BA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41ABC819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DE95" w14:textId="77777777"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29ABDB2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03965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520268B1" w14:textId="77777777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832E8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796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6B953A13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2A3D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9C3B22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14:paraId="51CDDFB6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E9FB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DA1E6C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1E868568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C381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E3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9B8AB91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158E2DBB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A9C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6FF17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8331C6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D22D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B7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BD43C0F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584C8653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0D33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8458B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769961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A052F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6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8AEA74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EB5B7A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31F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D98AF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F9683F3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3F7F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4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C50B8F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30BC16B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1A8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0B1F4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36087BF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0A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A72" w14:textId="77777777"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14:paraId="494463E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72241956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8E7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F8E98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1258F6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000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0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8FBAA2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 w14:paraId="72DE9258" w14:textId="77777777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6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0B5264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50853EC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38E5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E01" w14:textId="77777777"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</w:t>
            </w:r>
            <w:proofErr w:type="gramStart"/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>pecificare</w:t>
            </w:r>
            <w:proofErr w:type="gramEnd"/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14:paraId="638A6D05" w14:textId="77777777"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2C6D3C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F3C8BA2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5D1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1D39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4B6A9AB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9162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3AC" w14:textId="77777777"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14:paraId="53BECB5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598B35B9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14:paraId="4C98DCB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14:paraId="1F591308" w14:textId="77777777"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14:paraId="373BE19D" w14:textId="77777777"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14:paraId="0F4B175C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14:paraId="4ECBD74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14:paraId="7D0F65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14:paraId="52AC8F5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4103A18C" w14:textId="77777777"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14:paraId="43594064" w14:textId="77777777"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14:paraId="52080F9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14:paraId="1A4A4CA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2F6C4D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58330F0C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B09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56FAC5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E65D30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5150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E939271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23711A76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E063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92249AC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4510E594" w14:textId="77777777"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14:paraId="344427E6" w14:textId="77777777"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14:paraId="35BB60D2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14:paraId="707E2FF4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14:paraId="34029169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14:paraId="61914707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14:paraId="1D5EC83D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14:paraId="583486D4" w14:textId="3E8FB5A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</w:t>
      </w:r>
      <w:r w:rsidR="007470E6">
        <w:rPr>
          <w:rFonts w:ascii="Times New Roman" w:hAnsi="Times New Roman" w:cs="Times New Roman"/>
          <w:szCs w:val="24"/>
        </w:rPr>
        <w:t>;</w:t>
      </w:r>
    </w:p>
    <w:p w14:paraId="72255578" w14:textId="5B6A74F2"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7470E6">
        <w:rPr>
          <w:rFonts w:ascii="Times New Roman" w:hAnsi="Times New Roman" w:cs="Times New Roman"/>
          <w:bCs/>
        </w:rPr>
        <w:t>;</w:t>
      </w:r>
    </w:p>
    <w:p w14:paraId="1D4CD05C" w14:textId="5D57F89C" w:rsidR="00804063" w:rsidRPr="00787213" w:rsidRDefault="007470E6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04063" w:rsidRPr="00787213">
        <w:rPr>
          <w:sz w:val="20"/>
          <w:szCs w:val="20"/>
        </w:rPr>
        <w:t>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="00804063"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>
        <w:rPr>
          <w:sz w:val="20"/>
          <w:szCs w:val="20"/>
        </w:rPr>
        <w:t>.</w:t>
      </w:r>
    </w:p>
    <w:p w14:paraId="26E22553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14:paraId="4CBEBB11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14:paraId="4C1B53D1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F6B4E32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14:paraId="62A3A2C3" w14:textId="77777777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14:paraId="3AA8016F" w14:textId="2BF2BBD1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</w:t>
      </w:r>
      <w:r w:rsidR="00296621">
        <w:rPr>
          <w:sz w:val="20"/>
          <w:szCs w:val="20"/>
        </w:rPr>
        <w:t>e.</w:t>
      </w:r>
    </w:p>
    <w:p w14:paraId="5A4BDD0F" w14:textId="77777777" w:rsidR="00DE10B8" w:rsidRPr="006B592E" w:rsidRDefault="00DE10B8">
      <w:pPr>
        <w:jc w:val="both"/>
      </w:pPr>
    </w:p>
    <w:p w14:paraId="2B6C6B3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14:paraId="7959932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14:paraId="7C6F93F6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5F8C3F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14:paraId="2260701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14:paraId="68B9453F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14:paraId="26A27DBF" w14:textId="77777777"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42BEC587" w14:textId="77777777"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2BACAE47" w14:textId="4FE2F599" w:rsidR="00DE10B8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50F4CDD1" w14:textId="77777777" w:rsidR="00883364" w:rsidRPr="00783EC4" w:rsidRDefault="00883364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1AA6924B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lastRenderedPageBreak/>
        <w:t>Art. 9 – Disposizioni ai box</w:t>
      </w:r>
    </w:p>
    <w:p w14:paraId="0346F914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14:paraId="54CE1FB9" w14:textId="77777777"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14:paraId="02A3E38A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14:paraId="645CDBC1" w14:textId="77777777"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14:paraId="596764EA" w14:textId="77777777"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14:paraId="6E9741C4" w14:textId="77777777"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BC2F77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14:paraId="419C3C10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14:paraId="21B9159F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14:paraId="547F2623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14:paraId="2CE7017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52F98D5" w14:textId="77777777"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14:paraId="7E06E71C" w14:textId="401A9ACB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>posto del</w:t>
      </w:r>
      <w:r w:rsidR="001B13B4">
        <w:rPr>
          <w:rFonts w:ascii="Times New Roman" w:hAnsi="Times New Roman" w:cs="Times New Roman"/>
          <w:szCs w:val="24"/>
        </w:rPr>
        <w:t>la</w:t>
      </w:r>
      <w:r w:rsidR="00990D0C" w:rsidRPr="00783EC4">
        <w:rPr>
          <w:rFonts w:ascii="Times New Roman" w:hAnsi="Times New Roman" w:cs="Times New Roman"/>
          <w:szCs w:val="24"/>
        </w:rPr>
        <w:t xml:space="preserve">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14:paraId="69DD252A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63E7B0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14:paraId="4A5E61C0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14:paraId="21D8CD7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14:paraId="154EB8A7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080EAC8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14:paraId="35FD3997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14:paraId="4E973670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1A1045B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14:paraId="7D4EA3CA" w14:textId="7563D746"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vigent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</w:t>
      </w:r>
      <w:r w:rsidR="00852EC7">
        <w:rPr>
          <w:rFonts w:ascii="Times New Roman" w:hAnsi="Times New Roman" w:cs="Times New Roman"/>
        </w:rPr>
        <w:t xml:space="preserve"> e Regolamento di Giustizia Sportiva.</w:t>
      </w:r>
    </w:p>
    <w:p w14:paraId="4CEE6C53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14:paraId="71BE9460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14:paraId="374F1A1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6"/>
        <w:gridCol w:w="1843"/>
        <w:gridCol w:w="1842"/>
      </w:tblGrid>
      <w:tr w:rsidR="00E45E89" w:rsidRPr="00783EC4" w14:paraId="52A11E39" w14:textId="77777777" w:rsidTr="00381BBF">
        <w:tc>
          <w:tcPr>
            <w:tcW w:w="2620" w:type="dxa"/>
            <w:shd w:val="clear" w:color="auto" w:fill="F3F3F3"/>
          </w:tcPr>
          <w:p w14:paraId="70A9B275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14:paraId="3930303C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14:paraId="08B73FD9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14:paraId="79191755" w14:textId="77777777"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14:paraId="14D6F225" w14:textId="77777777" w:rsidTr="00381BBF">
        <w:trPr>
          <w:trHeight w:val="255"/>
        </w:trPr>
        <w:tc>
          <w:tcPr>
            <w:tcW w:w="2620" w:type="dxa"/>
            <w:vMerge w:val="restart"/>
          </w:tcPr>
          <w:p w14:paraId="0A1164C6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5853C144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02A368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E7AB74E" w14:textId="77777777"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C58696E" w14:textId="77777777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14:paraId="151441DF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5FA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CAE9FA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77EF3B7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5B83D1BB" w14:textId="77777777" w:rsidTr="00381BBF">
        <w:trPr>
          <w:trHeight w:val="321"/>
        </w:trPr>
        <w:tc>
          <w:tcPr>
            <w:tcW w:w="2620" w:type="dxa"/>
            <w:vMerge/>
          </w:tcPr>
          <w:p w14:paraId="56D17268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3C1EEAA1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91BFD15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11C8B2E6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36FCF76C" w14:textId="77777777" w:rsidTr="00381BBF">
        <w:tc>
          <w:tcPr>
            <w:tcW w:w="2620" w:type="dxa"/>
          </w:tcPr>
          <w:p w14:paraId="6B11EB44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14:paraId="297B84F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2A8DBEA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094DDE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14:paraId="3ECDC9EC" w14:textId="77777777" w:rsidTr="00381BBF">
        <w:tc>
          <w:tcPr>
            <w:tcW w:w="2620" w:type="dxa"/>
          </w:tcPr>
          <w:p w14:paraId="21ACB670" w14:textId="77777777"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14:paraId="79DFB61C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65A3EB2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F23E325" w14:textId="77777777"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66C7BB95" w14:textId="77777777" w:rsidTr="00381BBF">
        <w:tc>
          <w:tcPr>
            <w:tcW w:w="2620" w:type="dxa"/>
          </w:tcPr>
          <w:p w14:paraId="77C84783" w14:textId="77777777"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14:paraId="596C5231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B9A075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F180013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5C6CDDD" w14:textId="77777777" w:rsidTr="00381BBF">
        <w:tc>
          <w:tcPr>
            <w:tcW w:w="2620" w:type="dxa"/>
          </w:tcPr>
          <w:p w14:paraId="17742570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14:paraId="5DCCF92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B7F213D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772AF35A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14:paraId="743DCF6B" w14:textId="77777777" w:rsidTr="00381BBF">
        <w:tc>
          <w:tcPr>
            <w:tcW w:w="2620" w:type="dxa"/>
          </w:tcPr>
          <w:p w14:paraId="76D46F06" w14:textId="77777777"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6" w:type="dxa"/>
          </w:tcPr>
          <w:p w14:paraId="4EB42DEB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526A35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C16B4B" w14:textId="77777777"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61890A65" w14:textId="77777777" w:rsidTr="00381BBF">
        <w:tc>
          <w:tcPr>
            <w:tcW w:w="2620" w:type="dxa"/>
          </w:tcPr>
          <w:p w14:paraId="024B3E67" w14:textId="77777777"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 xml:space="preserve">Addetto Sicurezza </w:t>
            </w:r>
          </w:p>
        </w:tc>
        <w:tc>
          <w:tcPr>
            <w:tcW w:w="3546" w:type="dxa"/>
          </w:tcPr>
          <w:p w14:paraId="1BA5A9A5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D69E993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327396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17DB9DEB" w14:textId="77777777" w:rsidTr="00381BBF">
        <w:tc>
          <w:tcPr>
            <w:tcW w:w="2620" w:type="dxa"/>
          </w:tcPr>
          <w:p w14:paraId="6160BAC7" w14:textId="77777777"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Tecnici</w:t>
            </w:r>
          </w:p>
        </w:tc>
        <w:tc>
          <w:tcPr>
            <w:tcW w:w="3546" w:type="dxa"/>
          </w:tcPr>
          <w:p w14:paraId="56EA4852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4E55E6F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E64B0B4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D5ADF38" w14:textId="77777777" w:rsidTr="00381BBF">
        <w:tc>
          <w:tcPr>
            <w:tcW w:w="2620" w:type="dxa"/>
          </w:tcPr>
          <w:p w14:paraId="5F46008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14:paraId="1B8E67A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412B1EC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E48791B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163C39FB" w14:textId="77777777" w:rsidTr="00381BBF">
        <w:tc>
          <w:tcPr>
            <w:tcW w:w="2620" w:type="dxa"/>
          </w:tcPr>
          <w:p w14:paraId="12323C17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14:paraId="2C38028B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BC64D3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8CEBBC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27F677D" w14:textId="77777777" w:rsidTr="00381BBF">
        <w:tc>
          <w:tcPr>
            <w:tcW w:w="2620" w:type="dxa"/>
          </w:tcPr>
          <w:p w14:paraId="1F890BE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14:paraId="679996D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A3C54A4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787DEE9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14:paraId="0BD2258C" w14:textId="77777777" w:rsidTr="00381BBF">
        <w:trPr>
          <w:cantSplit/>
        </w:trPr>
        <w:tc>
          <w:tcPr>
            <w:tcW w:w="2620" w:type="dxa"/>
          </w:tcPr>
          <w:p w14:paraId="2CB1EDE5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14:paraId="4100289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E22A7E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2907B2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296A365" w14:textId="77777777" w:rsidTr="00381BBF">
        <w:trPr>
          <w:cantSplit/>
        </w:trPr>
        <w:tc>
          <w:tcPr>
            <w:tcW w:w="2620" w:type="dxa"/>
          </w:tcPr>
          <w:p w14:paraId="17F7282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14:paraId="7FCD28A6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C9D747E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3F8B0048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4A75EB8" w14:textId="77777777" w:rsidTr="00381BBF">
        <w:trPr>
          <w:cantSplit/>
        </w:trPr>
        <w:tc>
          <w:tcPr>
            <w:tcW w:w="2620" w:type="dxa"/>
          </w:tcPr>
          <w:p w14:paraId="78074057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14:paraId="493C43F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808260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BA7EFC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73F4804C" w14:textId="77777777" w:rsidTr="00381BBF">
        <w:trPr>
          <w:cantSplit/>
        </w:trPr>
        <w:tc>
          <w:tcPr>
            <w:tcW w:w="2620" w:type="dxa"/>
          </w:tcPr>
          <w:p w14:paraId="33E98B1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14:paraId="218AC24F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634D2451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1772C8A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B9C8063" w14:textId="77777777" w:rsidTr="00381BBF">
        <w:trPr>
          <w:cantSplit/>
        </w:trPr>
        <w:tc>
          <w:tcPr>
            <w:tcW w:w="2620" w:type="dxa"/>
          </w:tcPr>
          <w:p w14:paraId="05EADF78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14:paraId="1E8BBBD0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B0DD65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92A6CC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3FF9E65E" w14:textId="77777777" w:rsidTr="00381BBF">
        <w:trPr>
          <w:cantSplit/>
        </w:trPr>
        <w:tc>
          <w:tcPr>
            <w:tcW w:w="2620" w:type="dxa"/>
          </w:tcPr>
          <w:p w14:paraId="1DF62B3C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14:paraId="07E56B6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755F04A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6EFFE42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C902EB" w:rsidRPr="00783EC4" w14:paraId="51EF19F2" w14:textId="77777777" w:rsidTr="00C902EB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CF4" w14:textId="6E9CEEB0" w:rsidR="00C902EB" w:rsidRPr="00783EC4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Covid Manager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416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97E" w14:textId="77777777" w:rsidR="00C902EB" w:rsidRPr="00C902EB" w:rsidRDefault="00C902EB" w:rsidP="00D45F54">
            <w:pPr>
              <w:rPr>
                <w:b/>
                <w:bCs/>
                <w:sz w:val="18"/>
                <w:highlight w:val="yellow"/>
              </w:rPr>
            </w:pPr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E3E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14:paraId="71078D6C" w14:textId="77777777"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C949F1" w14:textId="77777777"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14:paraId="4A2676FF" w14:textId="77777777"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14:paraId="40AFE350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14:paraId="36B0434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14:paraId="23113AF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14:paraId="670F85C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14:paraId="598BBC51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14:paraId="60C462E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14:paraId="69129B25" w14:textId="77777777"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14:paraId="09D6BDE0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14:paraId="0E3EEF47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14:paraId="1F6E336A" w14:textId="77777777"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14:paraId="61B71AF5" w14:textId="77777777"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14:paraId="489224B6" w14:textId="77777777"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59A9CBD4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72FB0" w14:textId="77777777"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14:paraId="280D370D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79" w14:textId="77777777"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1FD58AF" w14:textId="77777777"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0822A45C" w14:textId="77777777" w:rsidTr="0085511D">
        <w:tc>
          <w:tcPr>
            <w:tcW w:w="4465" w:type="dxa"/>
            <w:shd w:val="clear" w:color="auto" w:fill="E6E6E6"/>
          </w:tcPr>
          <w:p w14:paraId="4F401527" w14:textId="77777777"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14:paraId="6878625D" w14:textId="77777777"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628AE2" w14:textId="77777777"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14:paraId="7876FF07" w14:textId="77777777"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14:paraId="340817CB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5B440A6B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58D54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14:paraId="5F8BAD66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C0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5C508D5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70B80A78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A9CEB" w14:textId="77777777"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 xml:space="preserve">Firma del legale rappresentante dell’Ente </w:t>
            </w:r>
            <w:r w:rsidRPr="00D773E7">
              <w:rPr>
                <w:b/>
                <w:bCs/>
              </w:rPr>
              <w:lastRenderedPageBreak/>
              <w:t>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32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lastRenderedPageBreak/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50087E3" w14:textId="77777777"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14:paraId="5B16BC46" w14:textId="77777777" w:rsidTr="00D773E7">
        <w:tc>
          <w:tcPr>
            <w:tcW w:w="9776" w:type="dxa"/>
          </w:tcPr>
          <w:p w14:paraId="6069EF85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14:paraId="7B8BBAF3" w14:textId="77777777" w:rsidTr="00D773E7">
        <w:tc>
          <w:tcPr>
            <w:tcW w:w="9776" w:type="dxa"/>
          </w:tcPr>
          <w:p w14:paraId="1241A60B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0E9EB9A" w14:textId="77777777" w:rsidTr="00D773E7">
        <w:tc>
          <w:tcPr>
            <w:tcW w:w="9776" w:type="dxa"/>
          </w:tcPr>
          <w:p w14:paraId="3A8FFD01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9414734" w14:textId="77777777" w:rsidTr="00D773E7">
        <w:tc>
          <w:tcPr>
            <w:tcW w:w="9776" w:type="dxa"/>
          </w:tcPr>
          <w:p w14:paraId="69003D6C" w14:textId="77777777"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5574D5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5574D5">
              <w:rPr>
                <w:b/>
                <w:bCs/>
                <w:highlight w:val="yellow"/>
              </w:rPr>
            </w:r>
            <w:r w:rsidR="005574D5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highlight w:val="yellow"/>
              </w:rPr>
              <w:fldChar w:fldCharType="end"/>
            </w:r>
            <w:bookmarkEnd w:id="6"/>
            <w:r w:rsidR="007C0344">
              <w:rPr>
                <w:b/>
                <w:bCs/>
              </w:rPr>
              <w:t xml:space="preserve"> .</w:t>
            </w:r>
          </w:p>
        </w:tc>
      </w:tr>
    </w:tbl>
    <w:p w14:paraId="6855701A" w14:textId="77777777"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 w14:paraId="2C0CF84A" w14:textId="77777777">
        <w:tc>
          <w:tcPr>
            <w:tcW w:w="1346" w:type="dxa"/>
          </w:tcPr>
          <w:p w14:paraId="30BA89F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7F4B672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14:paraId="0AC1134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12272C45" w14:textId="77777777">
        <w:tc>
          <w:tcPr>
            <w:tcW w:w="1346" w:type="dxa"/>
          </w:tcPr>
          <w:p w14:paraId="089DE788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2CC80C2C" w14:textId="77777777"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1187BD91" w14:textId="77777777"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F802564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46CE9867" w14:textId="77777777">
        <w:tc>
          <w:tcPr>
            <w:tcW w:w="1346" w:type="dxa"/>
          </w:tcPr>
          <w:p w14:paraId="03DA1CBA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8CADE3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6CF7BEA5" w14:textId="77777777"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759B05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7EB9741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BA6A969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BDF71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9BCEDF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001266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72BB7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33DDB3E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710D70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C160AF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4AFCDB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773EED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59DEC7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858CE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C7CA8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562DEB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D07BE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D20ECD5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2A78AD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6461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07324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421CAA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684D3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F67546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A1DE55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7F2E52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C4D369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9345E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2C7D0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AC5581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D0A546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261362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66B008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C7C2282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144BBF5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4EB5A9A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FFB3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8E0C05" w14:textId="77777777" w:rsidR="000C4A17" w:rsidRDefault="000C4A17" w:rsidP="00D773E7">
      <w:pPr>
        <w:jc w:val="center"/>
        <w:rPr>
          <w:b/>
          <w:bCs/>
          <w:color w:val="FF0000"/>
        </w:rPr>
      </w:pPr>
    </w:p>
    <w:p w14:paraId="6287C60B" w14:textId="6036DB75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MODULO DI RICHIESTA DI MODIFICA AL PRESENTE REGOLAMENTO</w:t>
      </w:r>
    </w:p>
    <w:p w14:paraId="0DC577BB" w14:textId="77777777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14:paraId="6B8EEB57" w14:textId="77777777"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0C7F3B" w:rsidRPr="000C7F3B" w14:paraId="6E6600FC" w14:textId="77777777" w:rsidTr="00057D92">
        <w:tc>
          <w:tcPr>
            <w:tcW w:w="2405" w:type="dxa"/>
            <w:shd w:val="clear" w:color="auto" w:fill="E6E6E6"/>
          </w:tcPr>
          <w:p w14:paraId="64E7617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371" w:type="dxa"/>
          </w:tcPr>
          <w:p w14:paraId="1B92EB9F" w14:textId="77777777" w:rsidR="00D773E7" w:rsidRPr="000C7F3B" w:rsidRDefault="00D773E7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53C01B0D" w14:textId="77777777" w:rsidTr="00057D92">
        <w:tc>
          <w:tcPr>
            <w:tcW w:w="2405" w:type="dxa"/>
            <w:shd w:val="clear" w:color="auto" w:fill="E6E6E6"/>
          </w:tcPr>
          <w:p w14:paraId="5A40B5A9" w14:textId="261E94C9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 xml:space="preserve">Data di </w:t>
            </w:r>
            <w:r w:rsidR="00057D92">
              <w:rPr>
                <w:b/>
                <w:bCs/>
              </w:rPr>
              <w:t>s</w:t>
            </w:r>
            <w:r w:rsidRPr="000C7F3B">
              <w:rPr>
                <w:b/>
                <w:bCs/>
              </w:rPr>
              <w:t>volgimento</w:t>
            </w:r>
          </w:p>
        </w:tc>
        <w:tc>
          <w:tcPr>
            <w:tcW w:w="7371" w:type="dxa"/>
          </w:tcPr>
          <w:p w14:paraId="7F8606CE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7FA6B67E" w14:textId="77777777" w:rsidTr="00057D92">
        <w:tc>
          <w:tcPr>
            <w:tcW w:w="2405" w:type="dxa"/>
            <w:shd w:val="clear" w:color="auto" w:fill="E6E6E6"/>
          </w:tcPr>
          <w:p w14:paraId="0BDA924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371" w:type="dxa"/>
          </w:tcPr>
          <w:p w14:paraId="5B2A4505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1B5350EC" w14:textId="77777777" w:rsidTr="00057D92">
        <w:tc>
          <w:tcPr>
            <w:tcW w:w="2405" w:type="dxa"/>
            <w:shd w:val="clear" w:color="auto" w:fill="E6E6E6"/>
          </w:tcPr>
          <w:p w14:paraId="39B3EC45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371" w:type="dxa"/>
          </w:tcPr>
          <w:p w14:paraId="467BED8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0DD8CB0F" w14:textId="77777777" w:rsidTr="00057D92">
        <w:tc>
          <w:tcPr>
            <w:tcW w:w="2405" w:type="dxa"/>
            <w:shd w:val="clear" w:color="auto" w:fill="E6E6E6"/>
          </w:tcPr>
          <w:p w14:paraId="66542627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371" w:type="dxa"/>
          </w:tcPr>
          <w:p w14:paraId="45489DC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50F2BF09" w14:textId="77777777"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54B39BD2" w14:textId="77777777" w:rsidTr="000C7F3B">
        <w:tc>
          <w:tcPr>
            <w:tcW w:w="9776" w:type="dxa"/>
          </w:tcPr>
          <w:p w14:paraId="0B97AC24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096DB0B8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02125C2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3367536C" w14:textId="77777777" w:rsidTr="00E77820">
        <w:tc>
          <w:tcPr>
            <w:tcW w:w="9776" w:type="dxa"/>
          </w:tcPr>
          <w:p w14:paraId="22B2760B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1DF81E65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2B2B918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AE4141E" w14:textId="77777777" w:rsidTr="00E77820">
        <w:tc>
          <w:tcPr>
            <w:tcW w:w="9776" w:type="dxa"/>
          </w:tcPr>
          <w:p w14:paraId="2D73B499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2AE4A821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2112BCAD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82E921D" w14:textId="77777777" w:rsidTr="00E77820">
        <w:tc>
          <w:tcPr>
            <w:tcW w:w="9776" w:type="dxa"/>
          </w:tcPr>
          <w:p w14:paraId="66DD05A6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3DA83016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784995C1" w14:textId="77777777"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14:paraId="3A02FE2E" w14:textId="77777777"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14:paraId="53F4D169" w14:textId="77777777" w:rsidTr="00E77820">
        <w:tc>
          <w:tcPr>
            <w:tcW w:w="1346" w:type="dxa"/>
          </w:tcPr>
          <w:p w14:paraId="1FDE084C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5F3220CF" w14:textId="77777777" w:rsidR="00943B4A" w:rsidRDefault="00943B4A" w:rsidP="00943B4A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7475E71C" w14:textId="21217D78" w:rsidR="00DD2C60" w:rsidRPr="00783EC4" w:rsidRDefault="00943B4A" w:rsidP="00943B4A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</w:p>
        </w:tc>
        <w:tc>
          <w:tcPr>
            <w:tcW w:w="1276" w:type="dxa"/>
          </w:tcPr>
          <w:p w14:paraId="6A30247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14:paraId="110A2500" w14:textId="77777777" w:rsidTr="00E77820">
        <w:tc>
          <w:tcPr>
            <w:tcW w:w="1346" w:type="dxa"/>
          </w:tcPr>
          <w:p w14:paraId="721288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C0F6585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05B6769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3F109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4D3A327D" w14:textId="77777777" w:rsidR="00DD2C60" w:rsidRDefault="00DD2C60" w:rsidP="00DD2C60">
      <w:pPr>
        <w:jc w:val="center"/>
        <w:rPr>
          <w:b/>
          <w:bCs/>
        </w:rPr>
      </w:pPr>
    </w:p>
    <w:p w14:paraId="4CAFB5CF" w14:textId="77777777"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14:paraId="0BDE9C38" w14:textId="77777777" w:rsidR="00D773E7" w:rsidRPr="00D773E7" w:rsidRDefault="00D773E7" w:rsidP="00D773E7">
      <w:pPr>
        <w:rPr>
          <w:b/>
          <w:bCs/>
        </w:rPr>
      </w:pPr>
    </w:p>
    <w:p w14:paraId="761BD7E6" w14:textId="77777777" w:rsidR="00D773E7" w:rsidRPr="00D773E7" w:rsidRDefault="00D773E7" w:rsidP="00D773E7">
      <w:pPr>
        <w:rPr>
          <w:b/>
          <w:bCs/>
        </w:rPr>
      </w:pPr>
    </w:p>
    <w:p w14:paraId="25367E4E" w14:textId="77777777" w:rsidR="00D773E7" w:rsidRPr="00D773E7" w:rsidRDefault="00D773E7" w:rsidP="00D773E7">
      <w:pPr>
        <w:rPr>
          <w:b/>
          <w:bCs/>
        </w:rPr>
      </w:pPr>
    </w:p>
    <w:p w14:paraId="3698319B" w14:textId="77777777" w:rsidR="00D773E7" w:rsidRPr="00D773E7" w:rsidRDefault="00D773E7" w:rsidP="00D773E7">
      <w:pPr>
        <w:rPr>
          <w:b/>
          <w:bCs/>
        </w:rPr>
      </w:pPr>
    </w:p>
    <w:p w14:paraId="07B3D4CA" w14:textId="77777777" w:rsidR="00D773E7" w:rsidRPr="00D773E7" w:rsidRDefault="00D773E7" w:rsidP="00D773E7">
      <w:pPr>
        <w:rPr>
          <w:b/>
          <w:bCs/>
        </w:rPr>
      </w:pPr>
    </w:p>
    <w:p w14:paraId="18F6F5D1" w14:textId="77777777" w:rsidR="00D773E7" w:rsidRPr="00D773E7" w:rsidRDefault="00D773E7" w:rsidP="00D773E7">
      <w:pPr>
        <w:rPr>
          <w:b/>
          <w:bCs/>
        </w:rPr>
      </w:pPr>
    </w:p>
    <w:p w14:paraId="554121C0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3EB89FE3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4BDA98D6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1C262DA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B10B78" w14:textId="77777777"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8781" w14:textId="77777777" w:rsidR="0099684E" w:rsidRDefault="0099684E">
      <w:r>
        <w:separator/>
      </w:r>
    </w:p>
  </w:endnote>
  <w:endnote w:type="continuationSeparator" w:id="0">
    <w:p w14:paraId="72CE5690" w14:textId="77777777" w:rsidR="0099684E" w:rsidRDefault="009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CFF7" w14:textId="77777777" w:rsidR="00E77820" w:rsidRDefault="00E77820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790DDD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14:paraId="71BEE0D6" w14:textId="77777777"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9FAC" w14:textId="77777777" w:rsidR="0099684E" w:rsidRDefault="0099684E">
      <w:r>
        <w:separator/>
      </w:r>
    </w:p>
  </w:footnote>
  <w:footnote w:type="continuationSeparator" w:id="0">
    <w:p w14:paraId="41FD6252" w14:textId="77777777" w:rsidR="0099684E" w:rsidRDefault="0099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E77820" w14:paraId="7F4AE60E" w14:textId="77777777">
      <w:tc>
        <w:tcPr>
          <w:tcW w:w="921" w:type="dxa"/>
        </w:tcPr>
        <w:p w14:paraId="0F7695B3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230419C2" wp14:editId="6F5CE391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5359AD32" w14:textId="77777777"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14:paraId="325647B5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14:paraId="3309BDDA" w14:textId="77777777"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14:paraId="17C51888" w14:textId="77777777" w:rsidR="00E77820" w:rsidRDefault="00E77820">
          <w:pPr>
            <w:pStyle w:val="Intestazione"/>
            <w:jc w:val="center"/>
          </w:pPr>
        </w:p>
      </w:tc>
    </w:tr>
  </w:tbl>
  <w:p w14:paraId="7768A051" w14:textId="77777777" w:rsidR="00E77820" w:rsidRDefault="00E77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E77820" w14:paraId="3CCAFB7C" w14:textId="77777777" w:rsidTr="00B0167B">
      <w:tc>
        <w:tcPr>
          <w:tcW w:w="2197" w:type="dxa"/>
        </w:tcPr>
        <w:p w14:paraId="05CCDD3C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59932570" wp14:editId="7D102BF3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F4FED2A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14:paraId="584A17BB" w14:textId="77777777"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14:paraId="2D7D58F8" w14:textId="77777777" w:rsidR="00E77820" w:rsidRDefault="00E77820">
          <w:pPr>
            <w:pStyle w:val="Intestazione"/>
            <w:jc w:val="center"/>
          </w:pPr>
        </w:p>
      </w:tc>
    </w:tr>
  </w:tbl>
  <w:p w14:paraId="521E9245" w14:textId="77777777" w:rsidR="00E77820" w:rsidRDefault="00E7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SzCOWHc6KqQatb9MU7dTkkrZ0fLbfx814SSxumKG6TQuG+iyi6kOYY7N+KuWr4kPY0t1/b1QEQi/0vVMH+DDg==" w:salt="uSKfOCuNtivOM9pwVDdgNg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57D92"/>
    <w:rsid w:val="00073D28"/>
    <w:rsid w:val="00075386"/>
    <w:rsid w:val="00087D63"/>
    <w:rsid w:val="000B09E0"/>
    <w:rsid w:val="000B3B04"/>
    <w:rsid w:val="000C174D"/>
    <w:rsid w:val="000C4A17"/>
    <w:rsid w:val="000C7F3B"/>
    <w:rsid w:val="001620AB"/>
    <w:rsid w:val="001B13B4"/>
    <w:rsid w:val="001B21C6"/>
    <w:rsid w:val="001D55B6"/>
    <w:rsid w:val="001E1300"/>
    <w:rsid w:val="001E296D"/>
    <w:rsid w:val="001E71BF"/>
    <w:rsid w:val="00227819"/>
    <w:rsid w:val="00233867"/>
    <w:rsid w:val="00246749"/>
    <w:rsid w:val="00253EA5"/>
    <w:rsid w:val="00266F9F"/>
    <w:rsid w:val="002721F5"/>
    <w:rsid w:val="002729CF"/>
    <w:rsid w:val="00273DC9"/>
    <w:rsid w:val="00296621"/>
    <w:rsid w:val="002A0677"/>
    <w:rsid w:val="002B2806"/>
    <w:rsid w:val="002C1F93"/>
    <w:rsid w:val="002C5D3D"/>
    <w:rsid w:val="00305C45"/>
    <w:rsid w:val="003376A7"/>
    <w:rsid w:val="00346B93"/>
    <w:rsid w:val="00381AB9"/>
    <w:rsid w:val="00381BBF"/>
    <w:rsid w:val="003A2607"/>
    <w:rsid w:val="003A46A0"/>
    <w:rsid w:val="003B7DD6"/>
    <w:rsid w:val="003C11EA"/>
    <w:rsid w:val="003E32A8"/>
    <w:rsid w:val="00412A1B"/>
    <w:rsid w:val="00443B30"/>
    <w:rsid w:val="0046063A"/>
    <w:rsid w:val="00460EDA"/>
    <w:rsid w:val="00460F70"/>
    <w:rsid w:val="004622EF"/>
    <w:rsid w:val="00463657"/>
    <w:rsid w:val="004A1E0D"/>
    <w:rsid w:val="004C2D04"/>
    <w:rsid w:val="004C7C66"/>
    <w:rsid w:val="004F29D4"/>
    <w:rsid w:val="00534AFC"/>
    <w:rsid w:val="00556084"/>
    <w:rsid w:val="005574D5"/>
    <w:rsid w:val="00595E4C"/>
    <w:rsid w:val="005A2C46"/>
    <w:rsid w:val="005A3B40"/>
    <w:rsid w:val="005B2BEA"/>
    <w:rsid w:val="005B5034"/>
    <w:rsid w:val="005C2BFB"/>
    <w:rsid w:val="005C3FF9"/>
    <w:rsid w:val="005D5FB7"/>
    <w:rsid w:val="005F75A7"/>
    <w:rsid w:val="006079BF"/>
    <w:rsid w:val="00616684"/>
    <w:rsid w:val="00641AA0"/>
    <w:rsid w:val="00644453"/>
    <w:rsid w:val="00652203"/>
    <w:rsid w:val="00663DC0"/>
    <w:rsid w:val="006944C5"/>
    <w:rsid w:val="006A7C68"/>
    <w:rsid w:val="006B423D"/>
    <w:rsid w:val="006B592E"/>
    <w:rsid w:val="006E105D"/>
    <w:rsid w:val="006E2903"/>
    <w:rsid w:val="006F3D81"/>
    <w:rsid w:val="006F3E5F"/>
    <w:rsid w:val="006F458E"/>
    <w:rsid w:val="007064F7"/>
    <w:rsid w:val="0070758C"/>
    <w:rsid w:val="00727579"/>
    <w:rsid w:val="007329CF"/>
    <w:rsid w:val="007470E6"/>
    <w:rsid w:val="00770DAE"/>
    <w:rsid w:val="00783EC4"/>
    <w:rsid w:val="00787213"/>
    <w:rsid w:val="00790DDD"/>
    <w:rsid w:val="007A6931"/>
    <w:rsid w:val="007C0344"/>
    <w:rsid w:val="007F3BD0"/>
    <w:rsid w:val="00804063"/>
    <w:rsid w:val="008148B0"/>
    <w:rsid w:val="0081514F"/>
    <w:rsid w:val="008255FE"/>
    <w:rsid w:val="00835F82"/>
    <w:rsid w:val="00850549"/>
    <w:rsid w:val="00852EC7"/>
    <w:rsid w:val="0085511D"/>
    <w:rsid w:val="00857CF7"/>
    <w:rsid w:val="00877BA5"/>
    <w:rsid w:val="00883364"/>
    <w:rsid w:val="008849A3"/>
    <w:rsid w:val="008C0A88"/>
    <w:rsid w:val="008D3F2B"/>
    <w:rsid w:val="00931C16"/>
    <w:rsid w:val="00943B4A"/>
    <w:rsid w:val="00956AE3"/>
    <w:rsid w:val="00961435"/>
    <w:rsid w:val="0096786B"/>
    <w:rsid w:val="009812DC"/>
    <w:rsid w:val="00981488"/>
    <w:rsid w:val="009825EA"/>
    <w:rsid w:val="00986684"/>
    <w:rsid w:val="009877ED"/>
    <w:rsid w:val="00987E66"/>
    <w:rsid w:val="009904EF"/>
    <w:rsid w:val="00990D0C"/>
    <w:rsid w:val="0099684E"/>
    <w:rsid w:val="009A383A"/>
    <w:rsid w:val="009C07D2"/>
    <w:rsid w:val="009D7A9F"/>
    <w:rsid w:val="009E48F2"/>
    <w:rsid w:val="00A54F4A"/>
    <w:rsid w:val="00A873CC"/>
    <w:rsid w:val="00A947E5"/>
    <w:rsid w:val="00AD632D"/>
    <w:rsid w:val="00AD667C"/>
    <w:rsid w:val="00B0167B"/>
    <w:rsid w:val="00B0742A"/>
    <w:rsid w:val="00B5114D"/>
    <w:rsid w:val="00B53114"/>
    <w:rsid w:val="00B72135"/>
    <w:rsid w:val="00B7738C"/>
    <w:rsid w:val="00B909CB"/>
    <w:rsid w:val="00B937F3"/>
    <w:rsid w:val="00B9766B"/>
    <w:rsid w:val="00BC7F76"/>
    <w:rsid w:val="00BE02A0"/>
    <w:rsid w:val="00BF0E0F"/>
    <w:rsid w:val="00BF7AE4"/>
    <w:rsid w:val="00C01791"/>
    <w:rsid w:val="00C34978"/>
    <w:rsid w:val="00C43681"/>
    <w:rsid w:val="00C63953"/>
    <w:rsid w:val="00C6642C"/>
    <w:rsid w:val="00C76188"/>
    <w:rsid w:val="00C902EB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D70E2"/>
    <w:rsid w:val="00DE10B8"/>
    <w:rsid w:val="00DF1CDD"/>
    <w:rsid w:val="00DF3845"/>
    <w:rsid w:val="00E20C09"/>
    <w:rsid w:val="00E313E9"/>
    <w:rsid w:val="00E334A0"/>
    <w:rsid w:val="00E45E89"/>
    <w:rsid w:val="00E7153B"/>
    <w:rsid w:val="00E77820"/>
    <w:rsid w:val="00E93CF1"/>
    <w:rsid w:val="00EA6683"/>
    <w:rsid w:val="00EB2D1B"/>
    <w:rsid w:val="00EE5C14"/>
    <w:rsid w:val="00F12761"/>
    <w:rsid w:val="00F217B6"/>
    <w:rsid w:val="00F217B7"/>
    <w:rsid w:val="00F3577B"/>
    <w:rsid w:val="00F71FEC"/>
    <w:rsid w:val="00F95A31"/>
    <w:rsid w:val="00FB4473"/>
    <w:rsid w:val="00FC3593"/>
    <w:rsid w:val="00FD1FD2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653B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A39-310A-48E0-8047-94B5405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17847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8</cp:revision>
  <cp:lastPrinted>2011-06-10T12:33:00Z</cp:lastPrinted>
  <dcterms:created xsi:type="dcterms:W3CDTF">2021-01-28T13:27:00Z</dcterms:created>
  <dcterms:modified xsi:type="dcterms:W3CDTF">2021-01-28T13:33:00Z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